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8C175" w14:textId="77777777" w:rsidR="00A22E5D" w:rsidRDefault="00A22E5D" w:rsidP="00A22E5D">
      <w:pPr>
        <w:jc w:val="center"/>
      </w:pPr>
      <w:r>
        <w:object w:dxaOrig="943" w:dyaOrig="1202" w14:anchorId="1D6267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.75pt" o:ole="" fillcolor="window">
            <v:imagedata r:id="rId4" o:title=""/>
          </v:shape>
          <o:OLEObject Type="Embed" ProgID="Word.Picture.8" ShapeID="_x0000_i1025" DrawAspect="Content" ObjectID="_1678254559" r:id="rId5"/>
        </w:object>
      </w:r>
    </w:p>
    <w:p w14:paraId="2D92954C" w14:textId="77777777" w:rsidR="00A22E5D" w:rsidRDefault="00A22E5D" w:rsidP="00A22E5D">
      <w:pPr>
        <w:jc w:val="center"/>
        <w:rPr>
          <w:sz w:val="32"/>
        </w:rPr>
      </w:pPr>
      <w:r w:rsidRPr="00CC3816">
        <w:rPr>
          <w:sz w:val="32"/>
        </w:rPr>
        <w:t>АДМИНИСТРАЦИЯ МУНИЦИПАЛЬНОГО ОБРАЗОВАНИЯ «ГОРОД САРАТОВ»</w:t>
      </w:r>
    </w:p>
    <w:p w14:paraId="6B765EBF" w14:textId="77777777" w:rsidR="00A22E5D" w:rsidRPr="00CC3816" w:rsidRDefault="00A22E5D" w:rsidP="00A22E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УПРАВЛЕНИЕ</w:t>
      </w:r>
      <w:r w:rsidRPr="00CC3816">
        <w:rPr>
          <w:b/>
          <w:sz w:val="32"/>
          <w:szCs w:val="32"/>
        </w:rPr>
        <w:t xml:space="preserve"> ПО ТРУДУ И СОЦИАЛЬНОМУ РАЗВИТИЮ</w:t>
      </w:r>
    </w:p>
    <w:p w14:paraId="371DB2EF" w14:textId="77777777" w:rsidR="00A22E5D" w:rsidRDefault="00A22E5D" w:rsidP="00A22E5D">
      <w:pPr>
        <w:jc w:val="center"/>
        <w:rPr>
          <w:b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965D18" wp14:editId="267E472D">
                <wp:simplePos x="0" y="0"/>
                <wp:positionH relativeFrom="column">
                  <wp:posOffset>33020</wp:posOffset>
                </wp:positionH>
                <wp:positionV relativeFrom="paragraph">
                  <wp:posOffset>117475</wp:posOffset>
                </wp:positionV>
                <wp:extent cx="6125845" cy="45085"/>
                <wp:effectExtent l="13970" t="7620" r="13335" b="0"/>
                <wp:wrapNone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5845" cy="45085"/>
                        </a:xfrm>
                        <a:custGeom>
                          <a:avLst/>
                          <a:gdLst>
                            <a:gd name="T0" fmla="*/ 0 w 10590"/>
                            <a:gd name="T1" fmla="*/ 0 h 1"/>
                            <a:gd name="T2" fmla="*/ 10590 w 1059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90" h="1">
                              <a:moveTo>
                                <a:pt x="0" y="0"/>
                              </a:moveTo>
                              <a:lnTo>
                                <a:pt x="1059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D348B" id="Freeform 9" o:spid="_x0000_s1026" style="position:absolute;margin-left:2.6pt;margin-top:9.25pt;width:482.3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9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" path="m,l10590,e" strokeweight="1pt">
                <v:stroke startarrowwidth="narrow" startarrowlength="short" endarrowwidth="narrow" endarrowlength="short"/>
                <v:path arrowok="t" o:connecttype="custom" o:connectlocs="0,0;6125845,0" o:connectangles="0,0"/>
              </v:shap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D48F6" wp14:editId="4264E760">
                <wp:simplePos x="0" y="0"/>
                <wp:positionH relativeFrom="column">
                  <wp:posOffset>33020</wp:posOffset>
                </wp:positionH>
                <wp:positionV relativeFrom="paragraph">
                  <wp:posOffset>58420</wp:posOffset>
                </wp:positionV>
                <wp:extent cx="6139180" cy="0"/>
                <wp:effectExtent l="23495" t="24765" r="19050" b="2286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91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2DF34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4.6pt" to="48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" strokeweight="3pt">
                <v:stroke startarrowwidth="narrow" startarrowlength="short" endarrowwidth="narrow" endarrowlength="short"/>
              </v:line>
            </w:pict>
          </mc:Fallback>
        </mc:AlternateContent>
      </w:r>
    </w:p>
    <w:p w14:paraId="096643E2" w14:textId="77777777" w:rsidR="00A22E5D" w:rsidRPr="00E43402" w:rsidRDefault="00A22E5D" w:rsidP="00A22E5D">
      <w:pPr>
        <w:jc w:val="center"/>
        <w:rPr>
          <w:sz w:val="20"/>
        </w:rPr>
      </w:pPr>
      <w:smartTag w:uri="urn:schemas-microsoft-com:office:smarttags" w:element="metricconverter">
        <w:smartTagPr>
          <w:attr w:name="ProductID" w:val="410031, г"/>
        </w:smartTagPr>
        <w:r w:rsidRPr="00E43402">
          <w:rPr>
            <w:sz w:val="20"/>
          </w:rPr>
          <w:t>410031, г</w:t>
        </w:r>
      </w:smartTag>
      <w:r w:rsidRPr="00E43402">
        <w:rPr>
          <w:sz w:val="20"/>
        </w:rPr>
        <w:t xml:space="preserve">. Саратов, ул. Комсомольская, 41/41 тел.: (845-2) 39-22-71, факс(845-2) 73-46-13, </w:t>
      </w:r>
      <w:hyperlink r:id="rId6" w:history="1">
        <w:r w:rsidRPr="00E43402">
          <w:rPr>
            <w:rStyle w:val="a3"/>
            <w:color w:val="auto"/>
            <w:sz w:val="20"/>
          </w:rPr>
          <w:t>sartrud@</w:t>
        </w:r>
        <w:r w:rsidRPr="00E43402">
          <w:rPr>
            <w:rStyle w:val="a3"/>
            <w:color w:val="auto"/>
            <w:sz w:val="20"/>
            <w:lang w:val="en-US"/>
          </w:rPr>
          <w:t>yandex</w:t>
        </w:r>
        <w:r w:rsidRPr="00E43402">
          <w:rPr>
            <w:rStyle w:val="a3"/>
            <w:color w:val="auto"/>
            <w:sz w:val="20"/>
          </w:rPr>
          <w:t>.</w:t>
        </w:r>
        <w:r w:rsidRPr="00E43402">
          <w:rPr>
            <w:rStyle w:val="a3"/>
            <w:color w:val="auto"/>
            <w:sz w:val="20"/>
            <w:lang w:val="en-US"/>
          </w:rPr>
          <w:t>ru</w:t>
        </w:r>
      </w:hyperlink>
    </w:p>
    <w:p w14:paraId="3346EC66" w14:textId="77777777" w:rsidR="00A22E5D" w:rsidRPr="00E43402" w:rsidRDefault="0008218B" w:rsidP="00A22E5D">
      <w:pPr>
        <w:jc w:val="center"/>
        <w:rPr>
          <w:sz w:val="20"/>
        </w:rPr>
      </w:pPr>
      <w:hyperlink r:id="rId7" w:history="1">
        <w:r w:rsidR="00A22E5D" w:rsidRPr="00E43402">
          <w:rPr>
            <w:rStyle w:val="a3"/>
            <w:color w:val="auto"/>
            <w:sz w:val="20"/>
            <w:lang w:val="en-US"/>
          </w:rPr>
          <w:t>www</w:t>
        </w:r>
        <w:r w:rsidR="00A22E5D" w:rsidRPr="00E43402">
          <w:rPr>
            <w:rStyle w:val="a3"/>
            <w:color w:val="auto"/>
            <w:sz w:val="20"/>
          </w:rPr>
          <w:t>.</w:t>
        </w:r>
        <w:r w:rsidR="00A22E5D" w:rsidRPr="00E43402">
          <w:rPr>
            <w:rStyle w:val="a3"/>
            <w:color w:val="auto"/>
            <w:sz w:val="20"/>
            <w:lang w:val="en-US"/>
          </w:rPr>
          <w:t>trudsaratov</w:t>
        </w:r>
        <w:r w:rsidR="00A22E5D" w:rsidRPr="00E43402">
          <w:rPr>
            <w:rStyle w:val="a3"/>
            <w:color w:val="auto"/>
            <w:sz w:val="20"/>
          </w:rPr>
          <w:t>.</w:t>
        </w:r>
        <w:r w:rsidR="00A22E5D" w:rsidRPr="00E43402">
          <w:rPr>
            <w:rStyle w:val="a3"/>
            <w:color w:val="auto"/>
            <w:sz w:val="20"/>
            <w:lang w:val="en-US"/>
          </w:rPr>
          <w:t>ru</w:t>
        </w:r>
      </w:hyperlink>
      <w:r w:rsidR="00A22E5D" w:rsidRPr="00E43402">
        <w:rPr>
          <w:sz w:val="20"/>
        </w:rPr>
        <w:t xml:space="preserve"> ОКПО47774909; ОГРН 1036405003744; ИНН 6450037940; КПП 64500</w:t>
      </w:r>
      <w:r w:rsidR="00A22E5D">
        <w:rPr>
          <w:sz w:val="20"/>
        </w:rPr>
        <w:t xml:space="preserve">  </w:t>
      </w:r>
    </w:p>
    <w:p w14:paraId="42E7E0D8" w14:textId="77777777" w:rsidR="00A22E5D" w:rsidRPr="00CC4AEF" w:rsidRDefault="00A22E5D" w:rsidP="00A22E5D">
      <w:pPr>
        <w:rPr>
          <w:b/>
          <w:szCs w:val="28"/>
        </w:rPr>
      </w:pPr>
    </w:p>
    <w:tbl>
      <w:tblPr>
        <w:tblW w:w="10209" w:type="dxa"/>
        <w:tblLayout w:type="fixed"/>
        <w:tblLook w:val="0000" w:firstRow="0" w:lastRow="0" w:firstColumn="0" w:lastColumn="0" w:noHBand="0" w:noVBand="0"/>
      </w:tblPr>
      <w:tblGrid>
        <w:gridCol w:w="4269"/>
        <w:gridCol w:w="5940"/>
      </w:tblGrid>
      <w:tr w:rsidR="00A22E5D" w14:paraId="62A6609F" w14:textId="77777777" w:rsidTr="00563C14">
        <w:tc>
          <w:tcPr>
            <w:tcW w:w="4269" w:type="dxa"/>
          </w:tcPr>
          <w:p w14:paraId="54A98580" w14:textId="77777777" w:rsidR="00A22E5D" w:rsidRPr="00490DE6" w:rsidRDefault="00A22E5D" w:rsidP="00563C14">
            <w:pPr>
              <w:ind w:right="-391"/>
              <w:rPr>
                <w:b/>
              </w:rPr>
            </w:pPr>
            <w:r>
              <w:rPr>
                <w:b/>
              </w:rPr>
              <w:t>______________</w:t>
            </w:r>
            <w:r w:rsidRPr="00490DE6">
              <w:rPr>
                <w:b/>
              </w:rPr>
              <w:t>__</w:t>
            </w:r>
            <w:r>
              <w:rPr>
                <w:b/>
              </w:rPr>
              <w:t>№___________</w:t>
            </w:r>
          </w:p>
        </w:tc>
        <w:tc>
          <w:tcPr>
            <w:tcW w:w="5940" w:type="dxa"/>
            <w:vMerge w:val="restart"/>
          </w:tcPr>
          <w:p w14:paraId="067360D6" w14:textId="77777777" w:rsidR="00A22E5D" w:rsidRDefault="00A22E5D" w:rsidP="00563C14">
            <w:pPr>
              <w:spacing w:line="230" w:lineRule="auto"/>
              <w:jc w:val="right"/>
              <w:rPr>
                <w:b/>
                <w:szCs w:val="28"/>
              </w:rPr>
            </w:pPr>
          </w:p>
          <w:p w14:paraId="1356A359" w14:textId="77777777" w:rsidR="00A22E5D" w:rsidRDefault="00A22E5D" w:rsidP="00563C14">
            <w:pPr>
              <w:spacing w:line="230" w:lineRule="auto"/>
              <w:jc w:val="right"/>
              <w:rPr>
                <w:b/>
                <w:szCs w:val="28"/>
              </w:rPr>
            </w:pPr>
          </w:p>
          <w:p w14:paraId="7DC54A3F" w14:textId="77777777" w:rsidR="00A22E5D" w:rsidRDefault="00A22E5D" w:rsidP="00563C14">
            <w:pPr>
              <w:spacing w:line="23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Руководителю предприятия</w:t>
            </w:r>
          </w:p>
          <w:p w14:paraId="14BE4694" w14:textId="77777777" w:rsidR="00A22E5D" w:rsidRPr="008B14FA" w:rsidRDefault="00A22E5D" w:rsidP="00563C14">
            <w:pPr>
              <w:spacing w:line="230" w:lineRule="auto"/>
              <w:jc w:val="right"/>
              <w:rPr>
                <w:b/>
                <w:szCs w:val="28"/>
              </w:rPr>
            </w:pPr>
          </w:p>
        </w:tc>
      </w:tr>
      <w:tr w:rsidR="00A22E5D" w14:paraId="6697E6DA" w14:textId="77777777" w:rsidTr="00563C14">
        <w:trPr>
          <w:trHeight w:val="631"/>
        </w:trPr>
        <w:tc>
          <w:tcPr>
            <w:tcW w:w="4269" w:type="dxa"/>
          </w:tcPr>
          <w:p w14:paraId="23D5B132" w14:textId="77777777" w:rsidR="00A22E5D" w:rsidRPr="00490DE6" w:rsidRDefault="00A22E5D" w:rsidP="00563C14">
            <w:pPr>
              <w:ind w:right="-837"/>
              <w:rPr>
                <w:b/>
              </w:rPr>
            </w:pPr>
            <w:r>
              <w:rPr>
                <w:b/>
              </w:rPr>
              <w:t>На  ____________ от  _______________</w:t>
            </w:r>
          </w:p>
        </w:tc>
        <w:tc>
          <w:tcPr>
            <w:tcW w:w="5940" w:type="dxa"/>
            <w:vMerge/>
          </w:tcPr>
          <w:p w14:paraId="57FB8130" w14:textId="77777777" w:rsidR="00A22E5D" w:rsidRPr="00F0598D" w:rsidRDefault="00A22E5D" w:rsidP="00563C14">
            <w:pPr>
              <w:ind w:left="1332"/>
              <w:outlineLvl w:val="0"/>
              <w:rPr>
                <w:b/>
                <w:i/>
              </w:rPr>
            </w:pPr>
          </w:p>
        </w:tc>
      </w:tr>
    </w:tbl>
    <w:p w14:paraId="6C801FEB" w14:textId="77777777" w:rsidR="00A22E5D" w:rsidRDefault="00A22E5D" w:rsidP="00A22E5D">
      <w:pPr>
        <w:spacing w:line="230" w:lineRule="auto"/>
        <w:rPr>
          <w:b/>
          <w:szCs w:val="28"/>
        </w:rPr>
      </w:pPr>
      <w:r>
        <w:rPr>
          <w:b/>
          <w:szCs w:val="28"/>
        </w:rPr>
        <w:t>Информационное письмо</w:t>
      </w:r>
    </w:p>
    <w:p w14:paraId="0A557BB3" w14:textId="77777777" w:rsidR="00A22E5D" w:rsidRDefault="00A22E5D" w:rsidP="00A22E5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</w:p>
    <w:p w14:paraId="0C77494A" w14:textId="77777777" w:rsidR="00A22E5D" w:rsidRPr="00266557" w:rsidRDefault="00A22E5D" w:rsidP="00A22E5D">
      <w:pPr>
        <w:spacing w:line="230" w:lineRule="auto"/>
        <w:jc w:val="center"/>
        <w:rPr>
          <w:b/>
          <w:szCs w:val="28"/>
        </w:rPr>
      </w:pPr>
    </w:p>
    <w:p w14:paraId="57434564" w14:textId="091F121F" w:rsidR="00A22E5D" w:rsidRDefault="00A22E5D" w:rsidP="00A22E5D">
      <w:pPr>
        <w:ind w:firstLine="708"/>
        <w:jc w:val="both"/>
        <w:rPr>
          <w:spacing w:val="-12"/>
          <w:szCs w:val="28"/>
        </w:rPr>
      </w:pPr>
      <w:r w:rsidRPr="00125FF3">
        <w:rPr>
          <w:spacing w:val="-12"/>
          <w:szCs w:val="28"/>
        </w:rPr>
        <w:t>Управление по труду и социальному развитию администрации муниципального образования «Город Саратов» до</w:t>
      </w:r>
      <w:r>
        <w:rPr>
          <w:spacing w:val="-12"/>
          <w:szCs w:val="28"/>
        </w:rPr>
        <w:t xml:space="preserve">водит до Вашего сведения, что </w:t>
      </w:r>
      <w:r w:rsidRPr="00125FF3">
        <w:rPr>
          <w:spacing w:val="-12"/>
          <w:szCs w:val="28"/>
        </w:rPr>
        <w:t>завершено расследование несчастн</w:t>
      </w:r>
      <w:r>
        <w:rPr>
          <w:spacing w:val="-12"/>
          <w:szCs w:val="28"/>
        </w:rPr>
        <w:t>ого случая</w:t>
      </w:r>
      <w:r w:rsidRPr="00125FF3">
        <w:rPr>
          <w:spacing w:val="-12"/>
          <w:szCs w:val="28"/>
        </w:rPr>
        <w:t xml:space="preserve">, </w:t>
      </w:r>
      <w:r>
        <w:rPr>
          <w:spacing w:val="-12"/>
          <w:szCs w:val="28"/>
        </w:rPr>
        <w:t xml:space="preserve">произошедшего с </w:t>
      </w:r>
      <w:r w:rsidR="00F26ED1">
        <w:rPr>
          <w:spacing w:val="-12"/>
          <w:szCs w:val="28"/>
        </w:rPr>
        <w:t>слесарем</w:t>
      </w:r>
      <w:r>
        <w:rPr>
          <w:spacing w:val="-12"/>
          <w:szCs w:val="28"/>
        </w:rPr>
        <w:t xml:space="preserve"> малого предприятия, занимающегося техническим обслуживанием и ремонтом автомобилей. Стаж работы</w:t>
      </w:r>
      <w:r w:rsidR="00F26ED1">
        <w:rPr>
          <w:spacing w:val="-12"/>
          <w:szCs w:val="28"/>
        </w:rPr>
        <w:t xml:space="preserve"> пострадавшего</w:t>
      </w:r>
      <w:r w:rsidR="008516B6">
        <w:rPr>
          <w:spacing w:val="-12"/>
          <w:szCs w:val="28"/>
        </w:rPr>
        <w:t xml:space="preserve"> </w:t>
      </w:r>
      <w:r>
        <w:rPr>
          <w:spacing w:val="-12"/>
          <w:szCs w:val="28"/>
        </w:rPr>
        <w:t xml:space="preserve">в данной профессии </w:t>
      </w:r>
      <w:r w:rsidR="008516B6">
        <w:rPr>
          <w:spacing w:val="-12"/>
          <w:szCs w:val="28"/>
        </w:rPr>
        <w:t>5 лет</w:t>
      </w:r>
      <w:r>
        <w:rPr>
          <w:spacing w:val="-12"/>
          <w:szCs w:val="28"/>
        </w:rPr>
        <w:t xml:space="preserve">, возраст </w:t>
      </w:r>
      <w:r w:rsidR="008516B6">
        <w:rPr>
          <w:spacing w:val="-12"/>
          <w:szCs w:val="28"/>
        </w:rPr>
        <w:t>27</w:t>
      </w:r>
      <w:r>
        <w:rPr>
          <w:spacing w:val="-12"/>
          <w:szCs w:val="28"/>
        </w:rPr>
        <w:t xml:space="preserve"> </w:t>
      </w:r>
      <w:r w:rsidR="008516B6">
        <w:rPr>
          <w:spacing w:val="-12"/>
          <w:szCs w:val="28"/>
        </w:rPr>
        <w:t>лет</w:t>
      </w:r>
      <w:r>
        <w:rPr>
          <w:spacing w:val="-12"/>
          <w:szCs w:val="28"/>
        </w:rPr>
        <w:t xml:space="preserve">. </w:t>
      </w:r>
    </w:p>
    <w:p w14:paraId="61388AF3" w14:textId="77777777" w:rsidR="007D1E86" w:rsidRDefault="008516B6" w:rsidP="00A22E5D">
      <w:pPr>
        <w:ind w:firstLine="708"/>
        <w:jc w:val="both"/>
        <w:rPr>
          <w:spacing w:val="-12"/>
          <w:szCs w:val="28"/>
        </w:rPr>
      </w:pPr>
      <w:r>
        <w:rPr>
          <w:spacing w:val="-12"/>
          <w:szCs w:val="28"/>
        </w:rPr>
        <w:t>В шиномонтажном боксе</w:t>
      </w:r>
      <w:r w:rsidR="006234B8">
        <w:rPr>
          <w:spacing w:val="-12"/>
          <w:szCs w:val="28"/>
        </w:rPr>
        <w:t xml:space="preserve"> 4 </w:t>
      </w:r>
      <w:r>
        <w:rPr>
          <w:spacing w:val="-12"/>
          <w:szCs w:val="28"/>
        </w:rPr>
        <w:t>слесар</w:t>
      </w:r>
      <w:r w:rsidR="006234B8">
        <w:rPr>
          <w:spacing w:val="-12"/>
          <w:szCs w:val="28"/>
        </w:rPr>
        <w:t>я предприятия</w:t>
      </w:r>
      <w:r>
        <w:rPr>
          <w:spacing w:val="-12"/>
          <w:szCs w:val="28"/>
        </w:rPr>
        <w:t xml:space="preserve"> занимались сборкой сельскохозяйственных шин.</w:t>
      </w:r>
      <w:r w:rsidR="004D2132">
        <w:rPr>
          <w:spacing w:val="-12"/>
          <w:szCs w:val="28"/>
        </w:rPr>
        <w:t xml:space="preserve"> Распределение обязанностей при проведении данного вида работ не предусмотрено. </w:t>
      </w:r>
      <w:r>
        <w:rPr>
          <w:spacing w:val="-12"/>
          <w:szCs w:val="28"/>
        </w:rPr>
        <w:t xml:space="preserve">Сборка представляет </w:t>
      </w:r>
      <w:r w:rsidR="006234B8">
        <w:rPr>
          <w:spacing w:val="-12"/>
          <w:szCs w:val="28"/>
        </w:rPr>
        <w:t xml:space="preserve">определенную </w:t>
      </w:r>
      <w:r>
        <w:rPr>
          <w:spacing w:val="-12"/>
          <w:szCs w:val="28"/>
        </w:rPr>
        <w:t>последовательность действий</w:t>
      </w:r>
      <w:r w:rsidR="004D2132">
        <w:rPr>
          <w:spacing w:val="-12"/>
          <w:szCs w:val="28"/>
        </w:rPr>
        <w:t>:</w:t>
      </w:r>
      <w:r>
        <w:rPr>
          <w:spacing w:val="-12"/>
          <w:szCs w:val="28"/>
        </w:rPr>
        <w:t xml:space="preserve"> раскрутка обода, нанесение монтажной пены на поверхность диска и обода, монтировка диска в покрышку, наложение герметической резины. </w:t>
      </w:r>
    </w:p>
    <w:p w14:paraId="774DCA29" w14:textId="129D0F95" w:rsidR="004D2132" w:rsidRDefault="008516B6" w:rsidP="00A22E5D">
      <w:pPr>
        <w:ind w:firstLine="708"/>
        <w:jc w:val="both"/>
        <w:rPr>
          <w:spacing w:val="-12"/>
          <w:szCs w:val="28"/>
        </w:rPr>
      </w:pPr>
      <w:r>
        <w:rPr>
          <w:spacing w:val="-12"/>
          <w:szCs w:val="28"/>
        </w:rPr>
        <w:t xml:space="preserve">После </w:t>
      </w:r>
      <w:r w:rsidR="007D1E86">
        <w:rPr>
          <w:spacing w:val="-12"/>
          <w:szCs w:val="28"/>
        </w:rPr>
        <w:t>сборки шины</w:t>
      </w:r>
      <w:r>
        <w:rPr>
          <w:spacing w:val="-12"/>
          <w:szCs w:val="28"/>
        </w:rPr>
        <w:t xml:space="preserve"> </w:t>
      </w:r>
      <w:r w:rsidR="008474EB">
        <w:rPr>
          <w:spacing w:val="-12"/>
          <w:szCs w:val="28"/>
        </w:rPr>
        <w:t>один из слесарей</w:t>
      </w:r>
      <w:r>
        <w:rPr>
          <w:spacing w:val="-12"/>
          <w:szCs w:val="28"/>
        </w:rPr>
        <w:t xml:space="preserve"> приступили к</w:t>
      </w:r>
      <w:r w:rsidR="007D1E86">
        <w:rPr>
          <w:spacing w:val="-12"/>
          <w:szCs w:val="28"/>
        </w:rPr>
        <w:t xml:space="preserve"> ее</w:t>
      </w:r>
      <w:r>
        <w:rPr>
          <w:spacing w:val="-12"/>
          <w:szCs w:val="28"/>
        </w:rPr>
        <w:t xml:space="preserve"> </w:t>
      </w:r>
      <w:r w:rsidR="006234B8">
        <w:rPr>
          <w:spacing w:val="-12"/>
          <w:szCs w:val="28"/>
        </w:rPr>
        <w:t>накачке</w:t>
      </w:r>
      <w:r w:rsidR="004D2132">
        <w:rPr>
          <w:spacing w:val="-12"/>
          <w:szCs w:val="28"/>
        </w:rPr>
        <w:t>.</w:t>
      </w:r>
      <w:r w:rsidR="007D1E86">
        <w:rPr>
          <w:spacing w:val="-12"/>
          <w:szCs w:val="28"/>
        </w:rPr>
        <w:t xml:space="preserve"> Другие</w:t>
      </w:r>
      <w:r w:rsidR="006234B8">
        <w:rPr>
          <w:spacing w:val="-12"/>
          <w:szCs w:val="28"/>
        </w:rPr>
        <w:t xml:space="preserve"> работники, </w:t>
      </w:r>
      <w:r w:rsidR="008E05AF">
        <w:rPr>
          <w:spacing w:val="-12"/>
          <w:szCs w:val="28"/>
        </w:rPr>
        <w:t xml:space="preserve">согласно правилам при выполнении данного вида работ, </w:t>
      </w:r>
      <w:r w:rsidR="006234B8">
        <w:rPr>
          <w:spacing w:val="-12"/>
          <w:szCs w:val="28"/>
        </w:rPr>
        <w:t>покинули помещение бокса</w:t>
      </w:r>
      <w:r w:rsidR="008E05AF">
        <w:rPr>
          <w:spacing w:val="-12"/>
          <w:szCs w:val="28"/>
        </w:rPr>
        <w:t>.</w:t>
      </w:r>
      <w:r w:rsidR="006234B8">
        <w:rPr>
          <w:spacing w:val="-12"/>
          <w:szCs w:val="28"/>
        </w:rPr>
        <w:t xml:space="preserve"> </w:t>
      </w:r>
    </w:p>
    <w:p w14:paraId="3F3B6313" w14:textId="00421770" w:rsidR="008516B6" w:rsidRDefault="004D2132" w:rsidP="00A22E5D">
      <w:pPr>
        <w:ind w:firstLine="708"/>
        <w:jc w:val="both"/>
        <w:rPr>
          <w:spacing w:val="-12"/>
          <w:szCs w:val="28"/>
        </w:rPr>
      </w:pPr>
      <w:r>
        <w:rPr>
          <w:spacing w:val="-12"/>
          <w:szCs w:val="28"/>
        </w:rPr>
        <w:t>Согласно инструкции по охране труда слесаря шиномонтажа, утвержденной руководителем предприятия, п</w:t>
      </w:r>
      <w:r w:rsidR="006234B8">
        <w:rPr>
          <w:spacing w:val="-12"/>
          <w:szCs w:val="28"/>
        </w:rPr>
        <w:t>роведени</w:t>
      </w:r>
      <w:r>
        <w:rPr>
          <w:spacing w:val="-12"/>
          <w:szCs w:val="28"/>
        </w:rPr>
        <w:t>е</w:t>
      </w:r>
      <w:r w:rsidR="006234B8">
        <w:rPr>
          <w:spacing w:val="-12"/>
          <w:szCs w:val="28"/>
        </w:rPr>
        <w:t xml:space="preserve"> накачки колес должно осуществляться в стороне от боковой зоны колеса</w:t>
      </w:r>
      <w:r w:rsidR="00E13FA8">
        <w:rPr>
          <w:spacing w:val="-12"/>
          <w:szCs w:val="28"/>
        </w:rPr>
        <w:t>.</w:t>
      </w:r>
      <w:r w:rsidR="008474EB">
        <w:rPr>
          <w:spacing w:val="-12"/>
          <w:szCs w:val="28"/>
        </w:rPr>
        <w:t xml:space="preserve"> </w:t>
      </w:r>
      <w:r w:rsidR="00E13FA8">
        <w:rPr>
          <w:spacing w:val="-12"/>
          <w:szCs w:val="28"/>
        </w:rPr>
        <w:t>П</w:t>
      </w:r>
      <w:r w:rsidR="008474EB">
        <w:rPr>
          <w:spacing w:val="-12"/>
          <w:szCs w:val="28"/>
        </w:rPr>
        <w:t>острадавший грубо нарушил технологию работ,</w:t>
      </w:r>
      <w:r>
        <w:rPr>
          <w:spacing w:val="-12"/>
          <w:szCs w:val="28"/>
        </w:rPr>
        <w:t xml:space="preserve"> проводя накачк</w:t>
      </w:r>
      <w:r w:rsidR="008E05AF">
        <w:rPr>
          <w:spacing w:val="-12"/>
          <w:szCs w:val="28"/>
        </w:rPr>
        <w:t>у</w:t>
      </w:r>
      <w:r w:rsidR="0008218B">
        <w:rPr>
          <w:spacing w:val="-12"/>
          <w:szCs w:val="28"/>
        </w:rPr>
        <w:t xml:space="preserve"> сидя </w:t>
      </w:r>
      <w:r w:rsidR="008474EB">
        <w:rPr>
          <w:spacing w:val="-12"/>
          <w:szCs w:val="28"/>
        </w:rPr>
        <w:t>около обода шины. Вылетевший диск травмировал работника</w:t>
      </w:r>
      <w:r>
        <w:rPr>
          <w:spacing w:val="-12"/>
          <w:szCs w:val="28"/>
        </w:rPr>
        <w:t>.</w:t>
      </w:r>
      <w:r w:rsidR="008E05AF">
        <w:rPr>
          <w:spacing w:val="-12"/>
          <w:szCs w:val="28"/>
        </w:rPr>
        <w:t xml:space="preserve"> </w:t>
      </w:r>
      <w:r w:rsidR="00D36174">
        <w:rPr>
          <w:spacing w:val="-12"/>
          <w:szCs w:val="28"/>
        </w:rPr>
        <w:t>Пострадавший получил множественные</w:t>
      </w:r>
      <w:r w:rsidR="008474EB">
        <w:rPr>
          <w:spacing w:val="-12"/>
          <w:szCs w:val="28"/>
        </w:rPr>
        <w:t xml:space="preserve"> травм</w:t>
      </w:r>
      <w:r w:rsidR="00D36174">
        <w:rPr>
          <w:spacing w:val="-12"/>
          <w:szCs w:val="28"/>
        </w:rPr>
        <w:t>ы тела</w:t>
      </w:r>
      <w:r w:rsidR="008474EB">
        <w:rPr>
          <w:spacing w:val="-12"/>
          <w:szCs w:val="28"/>
        </w:rPr>
        <w:t xml:space="preserve"> </w:t>
      </w:r>
      <w:r w:rsidR="00D36174">
        <w:rPr>
          <w:spacing w:val="-12"/>
          <w:szCs w:val="28"/>
        </w:rPr>
        <w:t>не совместимые с жизнью</w:t>
      </w:r>
      <w:r w:rsidR="008474EB">
        <w:rPr>
          <w:spacing w:val="-12"/>
          <w:szCs w:val="28"/>
        </w:rPr>
        <w:t>.</w:t>
      </w:r>
    </w:p>
    <w:p w14:paraId="4253C4A6" w14:textId="77777777" w:rsidR="00A22E5D" w:rsidRDefault="00A22E5D" w:rsidP="00A22E5D">
      <w:pPr>
        <w:ind w:firstLine="709"/>
        <w:jc w:val="both"/>
        <w:rPr>
          <w:spacing w:val="-12"/>
          <w:szCs w:val="28"/>
        </w:rPr>
      </w:pPr>
      <w:r w:rsidRPr="00125FF3">
        <w:rPr>
          <w:spacing w:val="-12"/>
          <w:szCs w:val="28"/>
        </w:rPr>
        <w:t>Комиссией в ход</w:t>
      </w:r>
      <w:r>
        <w:rPr>
          <w:spacing w:val="-12"/>
          <w:szCs w:val="28"/>
        </w:rPr>
        <w:t>е расследования установлено:</w:t>
      </w:r>
    </w:p>
    <w:p w14:paraId="22ABFD6E" w14:textId="32D3AE51" w:rsidR="00A22E5D" w:rsidRDefault="00A22E5D" w:rsidP="00A22E5D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 xml:space="preserve">- </w:t>
      </w:r>
      <w:r w:rsidR="008474EB">
        <w:rPr>
          <w:spacing w:val="-12"/>
          <w:szCs w:val="28"/>
        </w:rPr>
        <w:t>отсутствие контроля со стороны должностных лиц за соблюдением пострадавшим правил и инструкций по охране труда;</w:t>
      </w:r>
    </w:p>
    <w:p w14:paraId="3B2638BB" w14:textId="2B67D0AC" w:rsidR="00A22E5D" w:rsidRDefault="00A22E5D" w:rsidP="00A22E5D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 xml:space="preserve">- в организации не </w:t>
      </w:r>
      <w:r w:rsidR="008474EB">
        <w:rPr>
          <w:spacing w:val="-12"/>
          <w:szCs w:val="28"/>
        </w:rPr>
        <w:t>определены</w:t>
      </w:r>
      <w:r>
        <w:rPr>
          <w:spacing w:val="-12"/>
          <w:szCs w:val="28"/>
        </w:rPr>
        <w:t xml:space="preserve"> риски</w:t>
      </w:r>
      <w:r w:rsidR="008474EB">
        <w:rPr>
          <w:spacing w:val="-12"/>
          <w:szCs w:val="28"/>
        </w:rPr>
        <w:t xml:space="preserve"> получения травм от разлетающихся предметов, не разработаны мероприятия по </w:t>
      </w:r>
      <w:r w:rsidR="00E13FA8">
        <w:rPr>
          <w:spacing w:val="-12"/>
          <w:szCs w:val="28"/>
        </w:rPr>
        <w:t xml:space="preserve">их </w:t>
      </w:r>
      <w:r w:rsidR="008474EB">
        <w:rPr>
          <w:spacing w:val="-12"/>
          <w:szCs w:val="28"/>
        </w:rPr>
        <w:t>минимизации;</w:t>
      </w:r>
    </w:p>
    <w:p w14:paraId="6780AB23" w14:textId="2DC33C58" w:rsidR="008474EB" w:rsidRDefault="008474EB" w:rsidP="00A22E5D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>- пострадавши</w:t>
      </w:r>
      <w:r w:rsidR="00E13FA8">
        <w:rPr>
          <w:spacing w:val="-12"/>
          <w:szCs w:val="28"/>
        </w:rPr>
        <w:t>м</w:t>
      </w:r>
      <w:r>
        <w:rPr>
          <w:spacing w:val="-12"/>
          <w:szCs w:val="28"/>
        </w:rPr>
        <w:t xml:space="preserve"> наруш</w:t>
      </w:r>
      <w:r w:rsidR="00E13FA8">
        <w:rPr>
          <w:spacing w:val="-12"/>
          <w:szCs w:val="28"/>
        </w:rPr>
        <w:t>ена</w:t>
      </w:r>
      <w:r>
        <w:rPr>
          <w:spacing w:val="-12"/>
          <w:szCs w:val="28"/>
        </w:rPr>
        <w:t xml:space="preserve"> инструкцию по охране тр</w:t>
      </w:r>
      <w:r w:rsidR="00E13FA8">
        <w:rPr>
          <w:spacing w:val="-12"/>
          <w:szCs w:val="28"/>
        </w:rPr>
        <w:t>уда при выполнении шиномонтажных работ.</w:t>
      </w:r>
    </w:p>
    <w:p w14:paraId="445B3A9F" w14:textId="77777777" w:rsidR="00A22E5D" w:rsidRDefault="00A22E5D" w:rsidP="00A22E5D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 xml:space="preserve">Во избежание получения травм работниками при проведении аналогичных видов работ </w:t>
      </w:r>
      <w:r w:rsidRPr="00125FF3">
        <w:rPr>
          <w:spacing w:val="-12"/>
          <w:szCs w:val="28"/>
        </w:rPr>
        <w:t>рекомендуем Вам</w:t>
      </w:r>
      <w:r>
        <w:rPr>
          <w:spacing w:val="-12"/>
          <w:szCs w:val="28"/>
        </w:rPr>
        <w:t>:</w:t>
      </w:r>
    </w:p>
    <w:p w14:paraId="7AE4B3AF" w14:textId="77777777" w:rsidR="00A22E5D" w:rsidRDefault="00A22E5D" w:rsidP="00A22E5D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lastRenderedPageBreak/>
        <w:t>- провести идентификацию и оценку профессиональных рисков и разработать способы их минимизации;</w:t>
      </w:r>
    </w:p>
    <w:p w14:paraId="32CE3D2E" w14:textId="2EB7B972" w:rsidR="00A22E5D" w:rsidRDefault="00A22E5D" w:rsidP="00A22E5D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 xml:space="preserve">- </w:t>
      </w:r>
      <w:r w:rsidR="00E13FA8">
        <w:rPr>
          <w:spacing w:val="-12"/>
          <w:szCs w:val="28"/>
        </w:rPr>
        <w:t xml:space="preserve">усилить контроль </w:t>
      </w:r>
      <w:r w:rsidR="00D36174">
        <w:rPr>
          <w:spacing w:val="-12"/>
          <w:szCs w:val="28"/>
        </w:rPr>
        <w:t>с</w:t>
      </w:r>
      <w:r w:rsidR="00E13FA8">
        <w:rPr>
          <w:spacing w:val="-12"/>
          <w:szCs w:val="28"/>
        </w:rPr>
        <w:t>о стороны должностных лиц за соблюдением работниками норм и правил охраны труда, используя институты бригадирства и наставничества.</w:t>
      </w:r>
    </w:p>
    <w:p w14:paraId="2D0DEA40" w14:textId="77777777" w:rsidR="00A22E5D" w:rsidRDefault="00A22E5D" w:rsidP="00A22E5D">
      <w:pPr>
        <w:ind w:firstLine="709"/>
        <w:jc w:val="both"/>
        <w:rPr>
          <w:b/>
          <w:spacing w:val="-20"/>
          <w:szCs w:val="28"/>
        </w:rPr>
      </w:pPr>
      <w:r w:rsidRPr="00125FF3">
        <w:rPr>
          <w:spacing w:val="-12"/>
          <w:szCs w:val="28"/>
        </w:rPr>
        <w:t xml:space="preserve">О проведенных мероприятиях прошу проинформировать по факсу 39-22-82 или на адрес электронной почты </w:t>
      </w:r>
      <w:hyperlink r:id="rId8" w:history="1">
        <w:r w:rsidRPr="00125FF3">
          <w:rPr>
            <w:rStyle w:val="a3"/>
            <w:color w:val="auto"/>
            <w:spacing w:val="-12"/>
            <w:szCs w:val="28"/>
            <w:lang w:val="en-US"/>
          </w:rPr>
          <w:t>upravleniepotrudu</w:t>
        </w:r>
        <w:r w:rsidRPr="00125FF3">
          <w:rPr>
            <w:rStyle w:val="a3"/>
            <w:color w:val="auto"/>
            <w:spacing w:val="-12"/>
            <w:szCs w:val="28"/>
          </w:rPr>
          <w:t>@</w:t>
        </w:r>
        <w:r w:rsidRPr="00125FF3">
          <w:rPr>
            <w:rStyle w:val="a3"/>
            <w:color w:val="auto"/>
            <w:spacing w:val="-12"/>
            <w:szCs w:val="28"/>
            <w:lang w:val="en-US"/>
          </w:rPr>
          <w:t>yandex</w:t>
        </w:r>
        <w:r w:rsidRPr="00125FF3">
          <w:rPr>
            <w:rStyle w:val="a3"/>
            <w:color w:val="auto"/>
            <w:spacing w:val="-12"/>
            <w:szCs w:val="28"/>
          </w:rPr>
          <w:t>.</w:t>
        </w:r>
        <w:r w:rsidRPr="00125FF3">
          <w:rPr>
            <w:rStyle w:val="a3"/>
            <w:color w:val="auto"/>
            <w:spacing w:val="-12"/>
            <w:szCs w:val="28"/>
            <w:lang w:val="en-US"/>
          </w:rPr>
          <w:t>ru</w:t>
        </w:r>
      </w:hyperlink>
      <w:r w:rsidRPr="00125FF3">
        <w:rPr>
          <w:spacing w:val="-12"/>
          <w:szCs w:val="28"/>
        </w:rPr>
        <w:t>.</w:t>
      </w:r>
    </w:p>
    <w:p w14:paraId="09E0593E" w14:textId="77777777" w:rsidR="00A22E5D" w:rsidRDefault="00A22E5D" w:rsidP="00A22E5D">
      <w:pPr>
        <w:ind w:firstLine="709"/>
        <w:jc w:val="both"/>
        <w:rPr>
          <w:b/>
          <w:spacing w:val="-20"/>
          <w:szCs w:val="28"/>
        </w:rPr>
      </w:pPr>
    </w:p>
    <w:p w14:paraId="7ECC57A4" w14:textId="77777777" w:rsidR="00A22E5D" w:rsidRPr="00125FF3" w:rsidRDefault="00A22E5D" w:rsidP="00A22E5D">
      <w:pPr>
        <w:ind w:firstLine="709"/>
        <w:jc w:val="both"/>
        <w:rPr>
          <w:b/>
          <w:spacing w:val="-20"/>
          <w:szCs w:val="28"/>
        </w:rPr>
      </w:pPr>
    </w:p>
    <w:p w14:paraId="004B30A8" w14:textId="77777777" w:rsidR="00A22E5D" w:rsidRDefault="00A22E5D" w:rsidP="00A22E5D">
      <w:pPr>
        <w:jc w:val="both"/>
      </w:pPr>
      <w:r>
        <w:rPr>
          <w:b/>
          <w:szCs w:val="28"/>
        </w:rPr>
        <w:t>Заместитель н</w:t>
      </w:r>
      <w:r w:rsidRPr="00ED436D">
        <w:rPr>
          <w:b/>
          <w:szCs w:val="28"/>
        </w:rPr>
        <w:t>ачальника</w:t>
      </w:r>
      <w:r>
        <w:rPr>
          <w:b/>
          <w:szCs w:val="28"/>
        </w:rPr>
        <w:t xml:space="preserve"> управления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О.М. Седова</w:t>
      </w:r>
    </w:p>
    <w:p w14:paraId="21EDAD4B" w14:textId="77777777" w:rsidR="00BD441D" w:rsidRDefault="00BD441D"/>
    <w:sectPr w:rsidR="00BD4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E5D"/>
    <w:rsid w:val="0008218B"/>
    <w:rsid w:val="004D2132"/>
    <w:rsid w:val="006234B8"/>
    <w:rsid w:val="007D1E86"/>
    <w:rsid w:val="008474EB"/>
    <w:rsid w:val="008516B6"/>
    <w:rsid w:val="008E05AF"/>
    <w:rsid w:val="00A22E5D"/>
    <w:rsid w:val="00BD441D"/>
    <w:rsid w:val="00D36174"/>
    <w:rsid w:val="00E13FA8"/>
    <w:rsid w:val="00F2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3171EF"/>
  <w15:chartTrackingRefBased/>
  <w15:docId w15:val="{CD47230A-CF93-41B1-852B-4798379D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E5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E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leniepotrudu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rudsarat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trud@yandex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2021-03-25T13:37:00Z</cp:lastPrinted>
  <dcterms:created xsi:type="dcterms:W3CDTF">2021-03-25T11:47:00Z</dcterms:created>
  <dcterms:modified xsi:type="dcterms:W3CDTF">2021-03-26T05:03:00Z</dcterms:modified>
</cp:coreProperties>
</file>